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60" w:lineRule="exact"/>
        <w:jc w:val="left"/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sz w:val="32"/>
          <w:szCs w:val="32"/>
        </w:rPr>
        <w:t>附件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2</w:t>
      </w:r>
    </w:p>
    <w:p>
      <w:pPr>
        <w:widowControl/>
        <w:spacing w:line="560" w:lineRule="exact"/>
        <w:jc w:val="center"/>
        <w:rPr>
          <w:rFonts w:hint="eastAsia" w:ascii="方正大标宋简体" w:hAnsi="Times New Roman" w:eastAsia="方正大标宋简体" w:cs="Times New Roman"/>
          <w:sz w:val="44"/>
          <w:szCs w:val="44"/>
        </w:rPr>
      </w:pPr>
    </w:p>
    <w:p>
      <w:pPr>
        <w:widowControl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高校学生会组织深化改革评估备案表</w:t>
      </w:r>
    </w:p>
    <w:p>
      <w:pPr>
        <w:spacing w:line="560" w:lineRule="exact"/>
        <w:jc w:val="left"/>
        <w:rPr>
          <w:rFonts w:ascii="方正大标宋简体" w:eastAsia="方正大标宋简体"/>
          <w:sz w:val="32"/>
          <w:szCs w:val="32"/>
        </w:rPr>
      </w:pPr>
    </w:p>
    <w:p>
      <w:pPr>
        <w:spacing w:line="560" w:lineRule="exact"/>
        <w:jc w:val="left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组织名称：__</w:t>
      </w:r>
      <w:r>
        <w:rPr>
          <w:rFonts w:hint="eastAsia" w:ascii="方正仿宋_GBK" w:hAnsi="方正仿宋_GBK" w:eastAsia="方正仿宋_GBK" w:cs="方正仿宋_GBK"/>
          <w:sz w:val="28"/>
          <w:szCs w:val="28"/>
          <w:u w:val="single"/>
          <w:lang w:eastAsia="zh-CN"/>
        </w:rPr>
        <w:t>广东环境保护工程职业学院</w:t>
      </w:r>
      <w:r>
        <w:rPr>
          <w:rFonts w:hint="eastAsia" w:ascii="方正仿宋_GBK" w:hAnsi="方正仿宋_GBK" w:eastAsia="方正仿宋_GBK" w:cs="方正仿宋_GBK"/>
          <w:sz w:val="28"/>
          <w:szCs w:val="28"/>
          <w:u w:val="single"/>
        </w:rPr>
        <w:t>_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___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☑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学生会/□研究生会</w:t>
      </w:r>
    </w:p>
    <w:p>
      <w:pPr>
        <w:spacing w:line="560" w:lineRule="exact"/>
        <w:jc w:val="left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二级学生会组织（含二级院系、书院、分校区等学生会、研究生会）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数量：___7______</w:t>
      </w:r>
    </w:p>
    <w:p>
      <w:pPr>
        <w:spacing w:line="560" w:lineRule="exact"/>
        <w:jc w:val="left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是否已由省级团委、学联核查（复评）：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□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是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/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☑否</w:t>
      </w:r>
    </w:p>
    <w:tbl>
      <w:tblPr>
        <w:tblStyle w:val="8"/>
        <w:tblW w:w="13488" w:type="dxa"/>
        <w:tblInd w:w="-33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57"/>
        <w:gridCol w:w="817"/>
        <w:gridCol w:w="817"/>
        <w:gridCol w:w="817"/>
        <w:gridCol w:w="817"/>
        <w:gridCol w:w="817"/>
        <w:gridCol w:w="119"/>
        <w:gridCol w:w="698"/>
        <w:gridCol w:w="817"/>
        <w:gridCol w:w="817"/>
        <w:gridCol w:w="268"/>
        <w:gridCol w:w="549"/>
        <w:gridCol w:w="817"/>
        <w:gridCol w:w="335"/>
        <w:gridCol w:w="419"/>
        <w:gridCol w:w="63"/>
        <w:gridCol w:w="817"/>
        <w:gridCol w:w="8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440" w:lineRule="exact"/>
              <w:jc w:val="center"/>
              <w:textAlignment w:val="auto"/>
              <w:rPr>
                <w:rFonts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eastAsia" w:ascii="方正黑体简体" w:hAnsi="方正黑体简体" w:eastAsia="方正黑体简体" w:cs="方正黑体简体"/>
                <w:sz w:val="28"/>
                <w:szCs w:val="28"/>
              </w:rPr>
              <w:t>自评公开链接</w:t>
            </w:r>
          </w:p>
        </w:tc>
        <w:tc>
          <w:tcPr>
            <w:tcW w:w="10631" w:type="dxa"/>
            <w:gridSpan w:val="17"/>
            <w:vAlign w:val="center"/>
          </w:tcPr>
          <w:p>
            <w:pPr>
              <w:spacing w:line="560" w:lineRule="exact"/>
              <w:jc w:val="center"/>
              <w:rPr>
                <w:rFonts w:ascii="方正仿宋简体" w:hAnsi="Calibri" w:eastAsia="方正仿宋简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488" w:type="dxa"/>
            <w:gridSpan w:val="18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校级学生会组织情况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61" w:type="dxa"/>
            <w:gridSpan w:val="11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项目</w:t>
            </w:r>
          </w:p>
        </w:tc>
        <w:tc>
          <w:tcPr>
            <w:tcW w:w="1701" w:type="dxa"/>
            <w:gridSpan w:val="3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评估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结论</w:t>
            </w:r>
          </w:p>
        </w:tc>
        <w:tc>
          <w:tcPr>
            <w:tcW w:w="2126" w:type="dxa"/>
            <w:gridSpan w:val="4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61" w:type="dxa"/>
            <w:gridSpan w:val="11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1. 坚持全心全意服务同学，聚焦主责主业开展工作。未承担宿舍管理、校园文明纠察、安全保卫等行政职能。</w:t>
            </w:r>
          </w:p>
        </w:tc>
        <w:tc>
          <w:tcPr>
            <w:tcW w:w="1701" w:type="dxa"/>
            <w:gridSpan w:val="3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eastAsia="zh-CN"/>
              </w:rPr>
              <w:t>☑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否</w:t>
            </w:r>
          </w:p>
        </w:tc>
        <w:tc>
          <w:tcPr>
            <w:tcW w:w="2126" w:type="dxa"/>
            <w:gridSpan w:val="4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" w:hRule="atLeast"/>
        </w:trPr>
        <w:tc>
          <w:tcPr>
            <w:tcW w:w="9661" w:type="dxa"/>
            <w:gridSpan w:val="11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2. 工作机构架构为“主席团+工作部门”模式，未在工作部门以上或以下设置“中心”、“项目办公室”等常设层级。</w:t>
            </w:r>
          </w:p>
        </w:tc>
        <w:tc>
          <w:tcPr>
            <w:tcW w:w="1701" w:type="dxa"/>
            <w:gridSpan w:val="3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eastAsia="zh-CN"/>
              </w:rPr>
              <w:t>☑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否</w:t>
            </w:r>
          </w:p>
        </w:tc>
        <w:tc>
          <w:tcPr>
            <w:tcW w:w="2126" w:type="dxa"/>
            <w:gridSpan w:val="4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61" w:type="dxa"/>
            <w:gridSpan w:val="11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3. 工作人员不超过40人，学生人数较多、分校区较多的高校不超过60人。</w:t>
            </w:r>
          </w:p>
        </w:tc>
        <w:tc>
          <w:tcPr>
            <w:tcW w:w="1701" w:type="dxa"/>
            <w:gridSpan w:val="3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eastAsia="zh-CN"/>
              </w:rPr>
              <w:t>☑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否</w:t>
            </w:r>
          </w:p>
        </w:tc>
        <w:tc>
          <w:tcPr>
            <w:tcW w:w="2126" w:type="dxa"/>
            <w:gridSpan w:val="4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实有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29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61" w:type="dxa"/>
            <w:gridSpan w:val="11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主席团成员不超过5人。</w:t>
            </w:r>
          </w:p>
        </w:tc>
        <w:tc>
          <w:tcPr>
            <w:tcW w:w="1701" w:type="dxa"/>
            <w:gridSpan w:val="3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eastAsia="zh-CN"/>
              </w:rPr>
              <w:t>☑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否</w:t>
            </w:r>
          </w:p>
        </w:tc>
        <w:tc>
          <w:tcPr>
            <w:tcW w:w="2126" w:type="dxa"/>
            <w:gridSpan w:val="4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实有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61" w:type="dxa"/>
            <w:gridSpan w:val="11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工作部门不超过6个。</w:t>
            </w:r>
          </w:p>
        </w:tc>
        <w:tc>
          <w:tcPr>
            <w:tcW w:w="1701" w:type="dxa"/>
            <w:gridSpan w:val="3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eastAsia="zh-CN"/>
              </w:rPr>
              <w:t>☑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否</w:t>
            </w:r>
          </w:p>
        </w:tc>
        <w:tc>
          <w:tcPr>
            <w:tcW w:w="2126" w:type="dxa"/>
            <w:gridSpan w:val="4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实有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61" w:type="dxa"/>
            <w:gridSpan w:val="11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. 除主席、副主席（轮值执行主席）、部长、副部长、干事外未设其他职务。</w:t>
            </w:r>
          </w:p>
        </w:tc>
        <w:tc>
          <w:tcPr>
            <w:tcW w:w="1701" w:type="dxa"/>
            <w:gridSpan w:val="3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eastAsia="zh-CN"/>
              </w:rPr>
              <w:t>☑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否</w:t>
            </w:r>
          </w:p>
        </w:tc>
        <w:tc>
          <w:tcPr>
            <w:tcW w:w="2126" w:type="dxa"/>
            <w:gridSpan w:val="4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61" w:type="dxa"/>
            <w:gridSpan w:val="11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7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. 工作人员为共产党员或共青团员。</w:t>
            </w:r>
          </w:p>
        </w:tc>
        <w:tc>
          <w:tcPr>
            <w:tcW w:w="1701" w:type="dxa"/>
            <w:gridSpan w:val="3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eastAsia="zh-CN"/>
              </w:rPr>
              <w:t>☑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否</w:t>
            </w:r>
          </w:p>
        </w:tc>
        <w:tc>
          <w:tcPr>
            <w:tcW w:w="2126" w:type="dxa"/>
            <w:gridSpan w:val="4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61" w:type="dxa"/>
            <w:gridSpan w:val="11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8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. 工作人员中除一年级新生外的本专科生最近1个学期/最近1学年/入学以来三者取其一，学习成绩综合排名在本专业前30%以内，且无课业不及格情况；研究生无课业不及格情况。</w:t>
            </w:r>
          </w:p>
        </w:tc>
        <w:tc>
          <w:tcPr>
            <w:tcW w:w="1701" w:type="dxa"/>
            <w:gridSpan w:val="3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eastAsia="zh-CN"/>
              </w:rPr>
              <w:t>☑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否</w:t>
            </w:r>
          </w:p>
        </w:tc>
        <w:tc>
          <w:tcPr>
            <w:tcW w:w="2126" w:type="dxa"/>
            <w:gridSpan w:val="4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61" w:type="dxa"/>
            <w:gridSpan w:val="11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9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. 主席团候选人均由学院（系）团组织推荐，经学院（系）党组织同意，校党委学生工作部门和校团委联合审查后，报校党委确定；校级学生会组织工作部门成员均由学院（系）团组织推荐，经校党委学生工作部门和校团委审核后确定。</w:t>
            </w:r>
          </w:p>
        </w:tc>
        <w:tc>
          <w:tcPr>
            <w:tcW w:w="1701" w:type="dxa"/>
            <w:gridSpan w:val="3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eastAsia="zh-CN"/>
              </w:rPr>
              <w:t>☑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否</w:t>
            </w:r>
          </w:p>
        </w:tc>
        <w:tc>
          <w:tcPr>
            <w:tcW w:w="2126" w:type="dxa"/>
            <w:gridSpan w:val="4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61" w:type="dxa"/>
            <w:gridSpan w:val="11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10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. 主席团由学生代表大会（非其委员会、常务委员会、常任代表会议等）选举产生。</w:t>
            </w:r>
          </w:p>
        </w:tc>
        <w:tc>
          <w:tcPr>
            <w:tcW w:w="1701" w:type="dxa"/>
            <w:gridSpan w:val="3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eastAsia="zh-CN"/>
              </w:rPr>
              <w:t>☑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否</w:t>
            </w:r>
          </w:p>
        </w:tc>
        <w:tc>
          <w:tcPr>
            <w:tcW w:w="2126" w:type="dxa"/>
            <w:gridSpan w:val="4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61" w:type="dxa"/>
            <w:gridSpan w:val="11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11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 xml:space="preserve">. 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按期规范召开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学生（研究生）代表大会。</w:t>
            </w:r>
          </w:p>
        </w:tc>
        <w:tc>
          <w:tcPr>
            <w:tcW w:w="1701" w:type="dxa"/>
            <w:gridSpan w:val="3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eastAsia="zh-CN"/>
              </w:rPr>
              <w:t>☑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否</w:t>
            </w:r>
          </w:p>
        </w:tc>
        <w:tc>
          <w:tcPr>
            <w:tcW w:w="2126" w:type="dxa"/>
            <w:gridSpan w:val="4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召开日期为：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2020年10月29日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今年预计为：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2021年11月18日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61" w:type="dxa"/>
            <w:gridSpan w:val="11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1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. 校级学生（研究生）代表大会代表经班级团支部推荐、学院（系）组织选举产生。</w:t>
            </w:r>
          </w:p>
        </w:tc>
        <w:tc>
          <w:tcPr>
            <w:tcW w:w="1701" w:type="dxa"/>
            <w:gridSpan w:val="3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eastAsia="zh-CN"/>
              </w:rPr>
              <w:t>☑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否</w:t>
            </w:r>
          </w:p>
        </w:tc>
        <w:tc>
          <w:tcPr>
            <w:tcW w:w="2126" w:type="dxa"/>
            <w:gridSpan w:val="4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61" w:type="dxa"/>
            <w:gridSpan w:val="11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1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. 开展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了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春、秋季学生会组织工作人员全员培训。</w:t>
            </w:r>
          </w:p>
        </w:tc>
        <w:tc>
          <w:tcPr>
            <w:tcW w:w="1701" w:type="dxa"/>
            <w:gridSpan w:val="3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eastAsia="zh-CN"/>
              </w:rPr>
              <w:t>☑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否</w:t>
            </w:r>
          </w:p>
        </w:tc>
        <w:tc>
          <w:tcPr>
            <w:tcW w:w="2126" w:type="dxa"/>
            <w:gridSpan w:val="4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61" w:type="dxa"/>
            <w:gridSpan w:val="11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1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. 组建以学生代表为主，校党委学生工作部门、校团委等共同参与的校级学生会组织工作人员评议会；主席团成员和工作部门负责人每学期向评议会述职。</w:t>
            </w:r>
          </w:p>
        </w:tc>
        <w:tc>
          <w:tcPr>
            <w:tcW w:w="1701" w:type="dxa"/>
            <w:gridSpan w:val="3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eastAsia="zh-CN"/>
              </w:rPr>
              <w:t>☑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否</w:t>
            </w:r>
          </w:p>
        </w:tc>
        <w:tc>
          <w:tcPr>
            <w:tcW w:w="2126" w:type="dxa"/>
            <w:gridSpan w:val="4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61" w:type="dxa"/>
            <w:gridSpan w:val="11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1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. 学生会组织工作人员参加评奖评优、测评加分、推荐免试攻读研究生等事项时，依据评议结果择优提名，未与其岗位简单挂钩。</w:t>
            </w:r>
          </w:p>
        </w:tc>
        <w:tc>
          <w:tcPr>
            <w:tcW w:w="1701" w:type="dxa"/>
            <w:gridSpan w:val="3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eastAsia="zh-CN"/>
              </w:rPr>
              <w:t>☑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否</w:t>
            </w:r>
          </w:p>
        </w:tc>
        <w:tc>
          <w:tcPr>
            <w:tcW w:w="2126" w:type="dxa"/>
            <w:gridSpan w:val="4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61" w:type="dxa"/>
            <w:gridSpan w:val="11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16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. 学生会组织的建设纳入了学校党建工作整体规划；党组织定期听取学生会组织工作汇报，研究决定重大事项。</w:t>
            </w:r>
          </w:p>
        </w:tc>
        <w:tc>
          <w:tcPr>
            <w:tcW w:w="1701" w:type="dxa"/>
            <w:gridSpan w:val="3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eastAsia="zh-CN"/>
              </w:rPr>
              <w:t>☑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否</w:t>
            </w:r>
          </w:p>
        </w:tc>
        <w:tc>
          <w:tcPr>
            <w:tcW w:w="2126" w:type="dxa"/>
            <w:gridSpan w:val="4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61" w:type="dxa"/>
            <w:gridSpan w:val="11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1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7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. 明确1名校团委专职副书记指导校级学生会组织；聘任校团委专职副书记或干部担任校级学生会组织秘书长。</w:t>
            </w:r>
          </w:p>
        </w:tc>
        <w:tc>
          <w:tcPr>
            <w:tcW w:w="1701" w:type="dxa"/>
            <w:gridSpan w:val="3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eastAsia="zh-CN"/>
              </w:rPr>
              <w:t>☑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否</w:t>
            </w:r>
          </w:p>
        </w:tc>
        <w:tc>
          <w:tcPr>
            <w:tcW w:w="2126" w:type="dxa"/>
            <w:gridSpan w:val="4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488" w:type="dxa"/>
            <w:gridSpan w:val="18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二级学生会组织情况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61" w:type="dxa"/>
            <w:gridSpan w:val="11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项目</w:t>
            </w:r>
          </w:p>
        </w:tc>
        <w:tc>
          <w:tcPr>
            <w:tcW w:w="2120" w:type="dxa"/>
            <w:gridSpan w:val="4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符合标准学生会组织数量</w:t>
            </w:r>
          </w:p>
        </w:tc>
        <w:tc>
          <w:tcPr>
            <w:tcW w:w="1707" w:type="dxa"/>
            <w:gridSpan w:val="3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61" w:type="dxa"/>
            <w:gridSpan w:val="11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1. 坚持全心全意服务同学，聚焦主责主业开展工作。未承担宿舍管理、校园文明纠察、安全保卫等行政职能。</w:t>
            </w:r>
          </w:p>
        </w:tc>
        <w:tc>
          <w:tcPr>
            <w:tcW w:w="2120" w:type="dxa"/>
            <w:gridSpan w:val="4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1707" w:type="dxa"/>
            <w:gridSpan w:val="3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" w:hRule="atLeast"/>
        </w:trPr>
        <w:tc>
          <w:tcPr>
            <w:tcW w:w="9661" w:type="dxa"/>
            <w:gridSpan w:val="11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2. 工作机构架构为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eastAsia="zh-CN"/>
              </w:rPr>
              <w:t>“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主席团+工作部门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eastAsia="zh-CN"/>
              </w:rPr>
              <w:t>”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模式，未在工作部门以上或以下设置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eastAsia="zh-CN"/>
              </w:rPr>
              <w:t>“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中心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eastAsia="zh-CN"/>
              </w:rPr>
              <w:t>”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、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eastAsia="zh-CN"/>
              </w:rPr>
              <w:t>“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项目办公室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eastAsia="zh-CN"/>
              </w:rPr>
              <w:t>”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等常设层级。</w:t>
            </w:r>
          </w:p>
        </w:tc>
        <w:tc>
          <w:tcPr>
            <w:tcW w:w="2120" w:type="dxa"/>
            <w:gridSpan w:val="4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1707" w:type="dxa"/>
            <w:gridSpan w:val="3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61" w:type="dxa"/>
            <w:gridSpan w:val="11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3. 工作人员不超过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0人。</w:t>
            </w:r>
          </w:p>
        </w:tc>
        <w:tc>
          <w:tcPr>
            <w:tcW w:w="2120" w:type="dxa"/>
            <w:gridSpan w:val="4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1707" w:type="dxa"/>
            <w:gridSpan w:val="3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61" w:type="dxa"/>
            <w:gridSpan w:val="11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 xml:space="preserve">4. 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主席团成员不超过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人。</w:t>
            </w:r>
          </w:p>
        </w:tc>
        <w:tc>
          <w:tcPr>
            <w:tcW w:w="2120" w:type="dxa"/>
            <w:gridSpan w:val="4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1707" w:type="dxa"/>
            <w:gridSpan w:val="3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61" w:type="dxa"/>
            <w:gridSpan w:val="11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. 除主席、副主席（轮值执行主席）、部长、副部长、干事外未设其他职务。</w:t>
            </w:r>
          </w:p>
        </w:tc>
        <w:tc>
          <w:tcPr>
            <w:tcW w:w="2120" w:type="dxa"/>
            <w:gridSpan w:val="4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1707" w:type="dxa"/>
            <w:gridSpan w:val="3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61" w:type="dxa"/>
            <w:gridSpan w:val="11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. 工作人员为共产党员或共青团员。</w:t>
            </w:r>
          </w:p>
        </w:tc>
        <w:tc>
          <w:tcPr>
            <w:tcW w:w="2120" w:type="dxa"/>
            <w:gridSpan w:val="4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1707" w:type="dxa"/>
            <w:gridSpan w:val="3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61" w:type="dxa"/>
            <w:gridSpan w:val="11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7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. 工作人员中除一年级新生外的本专科生最近1个学期/最近1学年/入学以来三者取其一，学习成绩综合排名在本专业前30%以内，且无课业不及格情况；研究生无课业不及格情况。</w:t>
            </w:r>
          </w:p>
        </w:tc>
        <w:tc>
          <w:tcPr>
            <w:tcW w:w="2120" w:type="dxa"/>
            <w:gridSpan w:val="4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1707" w:type="dxa"/>
            <w:gridSpan w:val="3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61" w:type="dxa"/>
            <w:gridSpan w:val="11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8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. 主席团由学生（研究生）代表大会（非其委员会、常务委员会、常任代表会议等）或全体学生（研究生）大会选举产生。</w:t>
            </w:r>
          </w:p>
        </w:tc>
        <w:tc>
          <w:tcPr>
            <w:tcW w:w="2120" w:type="dxa"/>
            <w:gridSpan w:val="4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1707" w:type="dxa"/>
            <w:gridSpan w:val="3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61" w:type="dxa"/>
            <w:gridSpan w:val="11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9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. 按期规范召开学生（研究生）代表大会或全体学生（研究生）大会。</w:t>
            </w:r>
          </w:p>
        </w:tc>
        <w:tc>
          <w:tcPr>
            <w:tcW w:w="2120" w:type="dxa"/>
            <w:gridSpan w:val="4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1707" w:type="dxa"/>
            <w:gridSpan w:val="3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61" w:type="dxa"/>
            <w:gridSpan w:val="11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1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0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. 开展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了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春、秋季学生会组织工作人员全员培训。</w:t>
            </w:r>
          </w:p>
        </w:tc>
        <w:tc>
          <w:tcPr>
            <w:tcW w:w="2120" w:type="dxa"/>
            <w:gridSpan w:val="4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1707" w:type="dxa"/>
            <w:gridSpan w:val="3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61" w:type="dxa"/>
            <w:gridSpan w:val="11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1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. 工作人员参加评奖评优、测评加分、推荐免试攻读研究生等事项时，依据评议结果择优提名，未与其岗位简单挂钩。</w:t>
            </w:r>
          </w:p>
        </w:tc>
        <w:tc>
          <w:tcPr>
            <w:tcW w:w="2120" w:type="dxa"/>
            <w:gridSpan w:val="4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1707" w:type="dxa"/>
            <w:gridSpan w:val="3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61" w:type="dxa"/>
            <w:gridSpan w:val="11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12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. 党组织定期听取学生会组织工作汇报，研究决定重大事项。</w:t>
            </w:r>
          </w:p>
        </w:tc>
        <w:tc>
          <w:tcPr>
            <w:tcW w:w="2120" w:type="dxa"/>
            <w:gridSpan w:val="4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1707" w:type="dxa"/>
            <w:gridSpan w:val="3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61" w:type="dxa"/>
            <w:gridSpan w:val="11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1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. 明确1名团组织负责人指导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eastAsia="zh-CN"/>
              </w:rPr>
              <w:t>院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级学生会组织；聘任团委老师担任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eastAsia="zh-CN"/>
              </w:rPr>
              <w:t>院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级学生会组织秘书长。</w:t>
            </w:r>
          </w:p>
        </w:tc>
        <w:tc>
          <w:tcPr>
            <w:tcW w:w="2120" w:type="dxa"/>
            <w:gridSpan w:val="4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1707" w:type="dxa"/>
            <w:gridSpan w:val="3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88" w:type="dxa"/>
            <w:gridSpan w:val="18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具体情况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57" w:type="dxa"/>
            <w:vMerge w:val="restart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二级学生会组织</w:t>
            </w:r>
          </w:p>
        </w:tc>
        <w:tc>
          <w:tcPr>
            <w:tcW w:w="10631" w:type="dxa"/>
            <w:gridSpan w:val="17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符合标准情况（请填写是/否）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57" w:type="dxa"/>
            <w:vMerge w:val="continue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817" w:type="dxa"/>
            <w:gridSpan w:val="2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817" w:type="dxa"/>
            <w:gridSpan w:val="2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817" w:type="dxa"/>
            <w:gridSpan w:val="3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11</w:t>
            </w: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12</w:t>
            </w:r>
          </w:p>
        </w:tc>
        <w:tc>
          <w:tcPr>
            <w:tcW w:w="82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5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节能安全学院学生会</w:t>
            </w: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是</w:t>
            </w: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是</w:t>
            </w: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是</w:t>
            </w: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是</w:t>
            </w: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是</w:t>
            </w:r>
          </w:p>
        </w:tc>
        <w:tc>
          <w:tcPr>
            <w:tcW w:w="817" w:type="dxa"/>
            <w:gridSpan w:val="2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是</w:t>
            </w: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是</w:t>
            </w: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是</w:t>
            </w:r>
          </w:p>
        </w:tc>
        <w:tc>
          <w:tcPr>
            <w:tcW w:w="817" w:type="dxa"/>
            <w:gridSpan w:val="2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是</w:t>
            </w: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是</w:t>
            </w:r>
          </w:p>
        </w:tc>
        <w:tc>
          <w:tcPr>
            <w:tcW w:w="817" w:type="dxa"/>
            <w:gridSpan w:val="3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是</w:t>
            </w: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是</w:t>
            </w:r>
          </w:p>
        </w:tc>
        <w:tc>
          <w:tcPr>
            <w:tcW w:w="82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5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环境工程学院学生会</w:t>
            </w: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是</w:t>
            </w: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是</w:t>
            </w: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是</w:t>
            </w: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是</w:t>
            </w: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是</w:t>
            </w:r>
          </w:p>
        </w:tc>
        <w:tc>
          <w:tcPr>
            <w:tcW w:w="817" w:type="dxa"/>
            <w:gridSpan w:val="2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是</w:t>
            </w: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是</w:t>
            </w: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是</w:t>
            </w:r>
          </w:p>
        </w:tc>
        <w:tc>
          <w:tcPr>
            <w:tcW w:w="817" w:type="dxa"/>
            <w:gridSpan w:val="2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是</w:t>
            </w: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是</w:t>
            </w:r>
          </w:p>
        </w:tc>
        <w:tc>
          <w:tcPr>
            <w:tcW w:w="817" w:type="dxa"/>
            <w:gridSpan w:val="3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是</w:t>
            </w: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是</w:t>
            </w:r>
          </w:p>
        </w:tc>
        <w:tc>
          <w:tcPr>
            <w:tcW w:w="82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5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环境监测学院学生会</w:t>
            </w: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是</w:t>
            </w: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是</w:t>
            </w: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是</w:t>
            </w: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是</w:t>
            </w: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是</w:t>
            </w:r>
          </w:p>
        </w:tc>
        <w:tc>
          <w:tcPr>
            <w:tcW w:w="817" w:type="dxa"/>
            <w:gridSpan w:val="2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是</w:t>
            </w: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是</w:t>
            </w: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是</w:t>
            </w:r>
          </w:p>
        </w:tc>
        <w:tc>
          <w:tcPr>
            <w:tcW w:w="817" w:type="dxa"/>
            <w:gridSpan w:val="2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是</w:t>
            </w: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是</w:t>
            </w:r>
          </w:p>
        </w:tc>
        <w:tc>
          <w:tcPr>
            <w:tcW w:w="817" w:type="dxa"/>
            <w:gridSpan w:val="3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是</w:t>
            </w: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是</w:t>
            </w:r>
          </w:p>
        </w:tc>
        <w:tc>
          <w:tcPr>
            <w:tcW w:w="82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5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先进制造学院学生会</w:t>
            </w: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是</w:t>
            </w: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是</w:t>
            </w: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是</w:t>
            </w: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是</w:t>
            </w: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是</w:t>
            </w:r>
          </w:p>
        </w:tc>
        <w:tc>
          <w:tcPr>
            <w:tcW w:w="817" w:type="dxa"/>
            <w:gridSpan w:val="2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是</w:t>
            </w: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是</w:t>
            </w: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是</w:t>
            </w:r>
          </w:p>
        </w:tc>
        <w:tc>
          <w:tcPr>
            <w:tcW w:w="817" w:type="dxa"/>
            <w:gridSpan w:val="2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是</w:t>
            </w: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是</w:t>
            </w:r>
          </w:p>
        </w:tc>
        <w:tc>
          <w:tcPr>
            <w:tcW w:w="817" w:type="dxa"/>
            <w:gridSpan w:val="3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是</w:t>
            </w: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是</w:t>
            </w:r>
          </w:p>
        </w:tc>
        <w:tc>
          <w:tcPr>
            <w:tcW w:w="82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5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环境管理学院学生会</w:t>
            </w: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是</w:t>
            </w: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是</w:t>
            </w: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是</w:t>
            </w: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是</w:t>
            </w: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是</w:t>
            </w:r>
          </w:p>
        </w:tc>
        <w:tc>
          <w:tcPr>
            <w:tcW w:w="817" w:type="dxa"/>
            <w:gridSpan w:val="2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是</w:t>
            </w: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是</w:t>
            </w: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是</w:t>
            </w:r>
          </w:p>
        </w:tc>
        <w:tc>
          <w:tcPr>
            <w:tcW w:w="817" w:type="dxa"/>
            <w:gridSpan w:val="2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是</w:t>
            </w: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是</w:t>
            </w:r>
          </w:p>
        </w:tc>
        <w:tc>
          <w:tcPr>
            <w:tcW w:w="817" w:type="dxa"/>
            <w:gridSpan w:val="3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是</w:t>
            </w: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是</w:t>
            </w:r>
          </w:p>
        </w:tc>
        <w:tc>
          <w:tcPr>
            <w:tcW w:w="82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5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人居环境学院学生会</w:t>
            </w: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是</w:t>
            </w: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是</w:t>
            </w: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是</w:t>
            </w: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是</w:t>
            </w: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是</w:t>
            </w:r>
          </w:p>
        </w:tc>
        <w:tc>
          <w:tcPr>
            <w:tcW w:w="817" w:type="dxa"/>
            <w:gridSpan w:val="2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是</w:t>
            </w: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是</w:t>
            </w: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是</w:t>
            </w:r>
          </w:p>
        </w:tc>
        <w:tc>
          <w:tcPr>
            <w:tcW w:w="817" w:type="dxa"/>
            <w:gridSpan w:val="2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是</w:t>
            </w: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是</w:t>
            </w:r>
          </w:p>
        </w:tc>
        <w:tc>
          <w:tcPr>
            <w:tcW w:w="817" w:type="dxa"/>
            <w:gridSpan w:val="3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是</w:t>
            </w: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是</w:t>
            </w:r>
          </w:p>
        </w:tc>
        <w:tc>
          <w:tcPr>
            <w:tcW w:w="82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5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食品健康学院学生会</w:t>
            </w: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是</w:t>
            </w: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是</w:t>
            </w: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是</w:t>
            </w: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是</w:t>
            </w: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是</w:t>
            </w:r>
          </w:p>
        </w:tc>
        <w:tc>
          <w:tcPr>
            <w:tcW w:w="817" w:type="dxa"/>
            <w:gridSpan w:val="2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是</w:t>
            </w: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是</w:t>
            </w: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是</w:t>
            </w:r>
          </w:p>
        </w:tc>
        <w:tc>
          <w:tcPr>
            <w:tcW w:w="817" w:type="dxa"/>
            <w:gridSpan w:val="2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是</w:t>
            </w: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是</w:t>
            </w:r>
          </w:p>
        </w:tc>
        <w:tc>
          <w:tcPr>
            <w:tcW w:w="817" w:type="dxa"/>
            <w:gridSpan w:val="3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是</w:t>
            </w: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是</w:t>
            </w:r>
          </w:p>
        </w:tc>
        <w:tc>
          <w:tcPr>
            <w:tcW w:w="82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5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</w:p>
        </w:tc>
        <w:tc>
          <w:tcPr>
            <w:tcW w:w="817" w:type="dxa"/>
            <w:gridSpan w:val="2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</w:p>
        </w:tc>
        <w:tc>
          <w:tcPr>
            <w:tcW w:w="817" w:type="dxa"/>
            <w:gridSpan w:val="2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</w:p>
        </w:tc>
        <w:tc>
          <w:tcPr>
            <w:tcW w:w="817" w:type="dxa"/>
            <w:gridSpan w:val="3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</w:p>
        </w:tc>
        <w:tc>
          <w:tcPr>
            <w:tcW w:w="82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5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</w:p>
        </w:tc>
        <w:tc>
          <w:tcPr>
            <w:tcW w:w="817" w:type="dxa"/>
            <w:gridSpan w:val="2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</w:p>
        </w:tc>
        <w:tc>
          <w:tcPr>
            <w:tcW w:w="817" w:type="dxa"/>
            <w:gridSpan w:val="2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</w:p>
        </w:tc>
        <w:tc>
          <w:tcPr>
            <w:tcW w:w="817" w:type="dxa"/>
            <w:gridSpan w:val="3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</w:p>
        </w:tc>
        <w:tc>
          <w:tcPr>
            <w:tcW w:w="82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5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</w:p>
        </w:tc>
        <w:tc>
          <w:tcPr>
            <w:tcW w:w="817" w:type="dxa"/>
            <w:gridSpan w:val="2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</w:p>
        </w:tc>
        <w:tc>
          <w:tcPr>
            <w:tcW w:w="817" w:type="dxa"/>
            <w:gridSpan w:val="2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</w:p>
        </w:tc>
        <w:tc>
          <w:tcPr>
            <w:tcW w:w="817" w:type="dxa"/>
            <w:gridSpan w:val="3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</w:p>
        </w:tc>
        <w:tc>
          <w:tcPr>
            <w:tcW w:w="82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5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</w:p>
        </w:tc>
        <w:tc>
          <w:tcPr>
            <w:tcW w:w="817" w:type="dxa"/>
            <w:gridSpan w:val="2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</w:p>
        </w:tc>
        <w:tc>
          <w:tcPr>
            <w:tcW w:w="817" w:type="dxa"/>
            <w:gridSpan w:val="2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</w:p>
        </w:tc>
        <w:tc>
          <w:tcPr>
            <w:tcW w:w="817" w:type="dxa"/>
            <w:gridSpan w:val="3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</w:p>
        </w:tc>
        <w:tc>
          <w:tcPr>
            <w:tcW w:w="82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5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</w:p>
        </w:tc>
        <w:tc>
          <w:tcPr>
            <w:tcW w:w="817" w:type="dxa"/>
            <w:gridSpan w:val="2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</w:p>
        </w:tc>
        <w:tc>
          <w:tcPr>
            <w:tcW w:w="817" w:type="dxa"/>
            <w:gridSpan w:val="2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</w:p>
        </w:tc>
        <w:tc>
          <w:tcPr>
            <w:tcW w:w="817" w:type="dxa"/>
            <w:gridSpan w:val="3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</w:p>
        </w:tc>
        <w:tc>
          <w:tcPr>
            <w:tcW w:w="82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5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</w:p>
        </w:tc>
        <w:tc>
          <w:tcPr>
            <w:tcW w:w="817" w:type="dxa"/>
            <w:gridSpan w:val="2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</w:p>
        </w:tc>
        <w:tc>
          <w:tcPr>
            <w:tcW w:w="817" w:type="dxa"/>
            <w:gridSpan w:val="2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</w:p>
        </w:tc>
        <w:tc>
          <w:tcPr>
            <w:tcW w:w="817" w:type="dxa"/>
            <w:gridSpan w:val="3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</w:p>
        </w:tc>
        <w:tc>
          <w:tcPr>
            <w:tcW w:w="82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5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</w:p>
        </w:tc>
        <w:tc>
          <w:tcPr>
            <w:tcW w:w="817" w:type="dxa"/>
            <w:gridSpan w:val="2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</w:p>
        </w:tc>
        <w:tc>
          <w:tcPr>
            <w:tcW w:w="817" w:type="dxa"/>
            <w:gridSpan w:val="2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</w:p>
        </w:tc>
        <w:tc>
          <w:tcPr>
            <w:tcW w:w="817" w:type="dxa"/>
            <w:gridSpan w:val="3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</w:p>
        </w:tc>
        <w:tc>
          <w:tcPr>
            <w:tcW w:w="82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5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（不够可添加行）</w:t>
            </w: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</w:p>
        </w:tc>
        <w:tc>
          <w:tcPr>
            <w:tcW w:w="817" w:type="dxa"/>
            <w:gridSpan w:val="2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</w:p>
        </w:tc>
        <w:tc>
          <w:tcPr>
            <w:tcW w:w="817" w:type="dxa"/>
            <w:gridSpan w:val="2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</w:p>
        </w:tc>
        <w:tc>
          <w:tcPr>
            <w:tcW w:w="817" w:type="dxa"/>
            <w:gridSpan w:val="3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</w:p>
        </w:tc>
        <w:tc>
          <w:tcPr>
            <w:tcW w:w="81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</w:p>
        </w:tc>
        <w:tc>
          <w:tcPr>
            <w:tcW w:w="827" w:type="dxa"/>
            <w:shd w:val="clear" w:color="auto" w:fill="9ED3A3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1" w:hRule="atLeast"/>
        </w:trPr>
        <w:tc>
          <w:tcPr>
            <w:tcW w:w="28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问题不足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（选填）</w:t>
            </w:r>
          </w:p>
        </w:tc>
        <w:tc>
          <w:tcPr>
            <w:tcW w:w="10631" w:type="dxa"/>
            <w:gridSpan w:val="17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5" w:hRule="atLeast"/>
        </w:trPr>
        <w:tc>
          <w:tcPr>
            <w:tcW w:w="28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改进建议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（选填）</w:t>
            </w:r>
          </w:p>
        </w:tc>
        <w:tc>
          <w:tcPr>
            <w:tcW w:w="10631" w:type="dxa"/>
            <w:gridSpan w:val="17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5" w:hRule="atLeast"/>
        </w:trPr>
        <w:tc>
          <w:tcPr>
            <w:tcW w:w="7061" w:type="dxa"/>
            <w:gridSpan w:val="7"/>
            <w:vAlign w:val="center"/>
          </w:tcPr>
          <w:p>
            <w:pPr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校级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学生会组织意见</w:t>
            </w:r>
          </w:p>
          <w:p>
            <w:pPr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eastAsia="zh-CN"/>
              </w:rPr>
              <w:t>☑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eastAsia="zh-CN"/>
              </w:rPr>
              <w:t>以上情况属实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 xml:space="preserve">                                     </w:t>
            </w:r>
          </w:p>
          <w:p>
            <w:pPr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  <w:p>
            <w:pPr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盖章：</w:t>
            </w:r>
          </w:p>
          <w:p>
            <w:pPr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eastAsia="zh-CN"/>
              </w:rPr>
              <w:t>负责人签名：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 xml:space="preserve">                                                                年  月  日</w:t>
            </w:r>
          </w:p>
        </w:tc>
        <w:tc>
          <w:tcPr>
            <w:tcW w:w="6427" w:type="dxa"/>
            <w:gridSpan w:val="11"/>
            <w:vAlign w:val="center"/>
          </w:tcPr>
          <w:p>
            <w:pPr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学校团委意见</w:t>
            </w:r>
          </w:p>
          <w:p>
            <w:pPr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eastAsia="zh-CN"/>
              </w:rPr>
              <w:t>☑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eastAsia="zh-CN"/>
              </w:rPr>
              <w:t>以上情况属实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 xml:space="preserve">                                     </w:t>
            </w:r>
          </w:p>
          <w:p>
            <w:pPr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  <w:p>
            <w:pPr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盖章：</w:t>
            </w:r>
          </w:p>
          <w:p>
            <w:pPr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eastAsia="zh-CN"/>
              </w:rPr>
              <w:t>负责人签名：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 xml:space="preserve">                                                              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5" w:hRule="atLeast"/>
        </w:trPr>
        <w:tc>
          <w:tcPr>
            <w:tcW w:w="7061" w:type="dxa"/>
            <w:gridSpan w:val="7"/>
            <w:vAlign w:val="center"/>
          </w:tcPr>
          <w:p>
            <w:pPr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核查（复评）工作组意见</w:t>
            </w:r>
          </w:p>
          <w:p>
            <w:pPr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eastAsia="zh-CN"/>
              </w:rPr>
              <w:t>（未被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核查（复评）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eastAsia="zh-CN"/>
              </w:rPr>
              <w:t>学生会组织不需填写）</w:t>
            </w:r>
          </w:p>
          <w:p>
            <w:pPr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 xml:space="preserve">□ 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eastAsia="zh-CN"/>
              </w:rPr>
              <w:t>以上情况属实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 xml:space="preserve">                                    </w:t>
            </w:r>
          </w:p>
          <w:p>
            <w:pPr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盖章：</w:t>
            </w:r>
          </w:p>
          <w:p>
            <w:pPr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eastAsia="zh-CN"/>
              </w:rPr>
              <w:t>负责人签名：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 xml:space="preserve">                                                                年  月  日</w:t>
            </w:r>
          </w:p>
        </w:tc>
        <w:tc>
          <w:tcPr>
            <w:tcW w:w="6427" w:type="dxa"/>
            <w:gridSpan w:val="11"/>
            <w:vAlign w:val="center"/>
          </w:tcPr>
          <w:p>
            <w:pPr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省级学联秘书处意见</w:t>
            </w:r>
          </w:p>
          <w:p>
            <w:pPr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eastAsia="zh-CN"/>
              </w:rPr>
              <w:t>（未被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核查（复评）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eastAsia="zh-CN"/>
              </w:rPr>
              <w:t>学生会组织不需填写）</w:t>
            </w:r>
          </w:p>
          <w:p>
            <w:pPr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 xml:space="preserve">□ 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eastAsia="zh-CN"/>
              </w:rPr>
              <w:t>以上情况属实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 xml:space="preserve">                                    </w:t>
            </w:r>
          </w:p>
          <w:p>
            <w:pPr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盖章：</w:t>
            </w:r>
          </w:p>
          <w:p>
            <w:pPr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eastAsia="zh-CN"/>
              </w:rPr>
              <w:t>负责人签名：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 xml:space="preserve">                                                                年  月  日</w:t>
            </w:r>
          </w:p>
        </w:tc>
      </w:tr>
    </w:tbl>
    <w:p>
      <w:pPr>
        <w:spacing w:line="560" w:lineRule="exact"/>
        <w:jc w:val="both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注：1. 如本校同时有校级学生会、研究生会，可复制上表记录另一校级学生会组织情况；</w:t>
      </w:r>
    </w:p>
    <w:p>
      <w:pPr>
        <w:spacing w:line="560" w:lineRule="exact"/>
        <w:ind w:left="958" w:leftChars="304" w:hanging="320" w:hangingChars="100"/>
        <w:jc w:val="both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2. 本表一式两份，分别由学校团委、省级学联秘书处留存备查，扫描版由省级学联秘书处汇总报送至全国学联秘书处。</w:t>
      </w:r>
    </w:p>
    <w:sectPr>
      <w:footerReference r:id="rId3" w:type="default"/>
      <w:pgSz w:w="16838" w:h="11906" w:orient="landscape"/>
      <w:pgMar w:top="1531" w:right="2041" w:bottom="1531" w:left="2041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DF612223-B2D8-4CC1-B3F7-54586EFADE73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2" w:fontKey="{DF2E6633-0869-420E-AC2D-B0FE25B455FD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3" w:fontKey="{AF3FB1B0-D1E4-4F4B-A128-072EEACB2300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24A97442-B3BA-4903-8A82-CA229D32ACAF}"/>
  </w:font>
  <w:font w:name="Calibri">
    <w:panose1 w:val="020F0502020204030204"/>
    <w:charset w:val="00"/>
    <w:family w:val="decorative"/>
    <w:pitch w:val="default"/>
    <w:sig w:usb0="E00002FF" w:usb1="4000ACFF" w:usb2="00000001" w:usb3="00000000" w:csb0="2000019F" w:csb1="00000000"/>
    <w:embedRegular r:id="rId5" w:fontKey="{6A2AA996-1C91-4846-AD56-5C99B91AE9B5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  <w:embedRegular r:id="rId6" w:fontKey="{28E3D22C-6A29-4C7A-98B9-B36BDB55435D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黑体简体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  <w:embedRegular r:id="rId7" w:fontKey="{A54F6E33-54FB-40ED-A3F1-CD2D6B919CA4}"/>
  </w:font>
  <w:font w:name="方正大标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  <w:embedRegular r:id="rId8" w:fontKey="{863D9CA0-E3EB-4EC5-90C5-59ABB49B30DD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9" w:fontKey="{EBC60073-CC1C-48D0-8324-E229FE9D3016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10" w:fontKey="{0CC1557E-C680-43F4-83D3-8B2DFF7B2DF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id w:val="-1095318753"/>
                          </w:sdtPr>
                          <w:sdtContent>
                            <w:p>
                              <w:pPr>
                                <w:pStyle w:val="4"/>
                                <w:jc w:val="center"/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>
                                <w:rPr>
                                  <w:rFonts w:hint="eastAsia" w:ascii="宋体" w:hAnsi="宋体" w:eastAsia="宋体" w:cs="宋体"/>
                                  <w:sz w:val="28"/>
                                  <w:szCs w:val="28"/>
                                </w:rPr>
                                <w:instrText xml:space="preserve">PAGE   \* MERGEFORMAT</w:instrText>
                              </w:r>
                              <w:r>
                                <w:rPr>
                                  <w:rFonts w:hint="eastAsia" w:ascii="宋体" w:hAnsi="宋体" w:eastAsia="宋体" w:cs="宋体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>
                                <w:rPr>
                                  <w:rFonts w:hint="eastAsia" w:ascii="宋体" w:hAnsi="宋体" w:eastAsia="宋体" w:cs="宋体"/>
                                  <w:sz w:val="28"/>
                                  <w:szCs w:val="28"/>
                                  <w:lang w:val="zh-CN"/>
                                </w:rPr>
                                <w:t>1</w:t>
                              </w:r>
                              <w:r>
                                <w:rPr>
                                  <w:rFonts w:hint="eastAsia" w:ascii="宋体" w:hAnsi="宋体" w:eastAsia="宋体" w:cs="宋体"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p>
                          </w:sdtContent>
                        </w:sdt>
                        <w:p/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sdt>
                    <w:sdtPr>
                      <w:id w:val="-1095318753"/>
                    </w:sdtPr>
                    <w:sdtContent>
                      <w:p>
                        <w:pPr>
                          <w:pStyle w:val="4"/>
                          <w:jc w:val="center"/>
                        </w:pPr>
                        <w:r>
                          <w:rPr>
                            <w:rFonts w:hint="eastAsia" w:ascii="宋体" w:hAnsi="宋体" w:eastAsia="宋体" w:cs="宋体"/>
                            <w:sz w:val="28"/>
                            <w:szCs w:val="28"/>
                          </w:rPr>
                          <w:fldChar w:fldCharType="begin"/>
                        </w:r>
                        <w:r>
                          <w:rPr>
                            <w:rFonts w:hint="eastAsia" w:ascii="宋体" w:hAnsi="宋体" w:eastAsia="宋体" w:cs="宋体"/>
                            <w:sz w:val="28"/>
                            <w:szCs w:val="28"/>
                          </w:rPr>
                          <w:instrText xml:space="preserve">PAGE   \* MERGEFORMAT</w:instrText>
                        </w:r>
                        <w:r>
                          <w:rPr>
                            <w:rFonts w:hint="eastAsia" w:ascii="宋体" w:hAnsi="宋体" w:eastAsia="宋体" w:cs="宋体"/>
                            <w:sz w:val="28"/>
                            <w:szCs w:val="28"/>
                          </w:rPr>
                          <w:fldChar w:fldCharType="separate"/>
                        </w:r>
                        <w:r>
                          <w:rPr>
                            <w:rFonts w:hint="eastAsia" w:ascii="宋体" w:hAnsi="宋体" w:eastAsia="宋体" w:cs="宋体"/>
                            <w:sz w:val="28"/>
                            <w:szCs w:val="28"/>
                            <w:lang w:val="zh-CN"/>
                          </w:rPr>
                          <w:t>1</w:t>
                        </w:r>
                        <w:r>
                          <w:rPr>
                            <w:rFonts w:hint="eastAsia" w:ascii="宋体" w:hAnsi="宋体" w:eastAsia="宋体" w:cs="宋体"/>
                            <w:sz w:val="28"/>
                            <w:szCs w:val="28"/>
                          </w:rPr>
                          <w:fldChar w:fldCharType="end"/>
                        </w:r>
                      </w:p>
                    </w:sdtContent>
                  </w:sdt>
                  <w:p/>
                </w:txbxContent>
              </v:textbox>
            </v:shape>
          </w:pict>
        </mc:Fallback>
      </mc:AlternateContent>
    </w:r>
  </w:p>
  <w:p>
    <w:pPr>
      <w:pStyle w:val="4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2F023CF"/>
    <w:multiLevelType w:val="singleLevel"/>
    <w:tmpl w:val="52F023CF"/>
    <w:lvl w:ilvl="0" w:tentative="0">
      <w:start w:val="4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isplayBackgroundShape w:val="1"/>
  <w:embedTrueType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75AA"/>
    <w:rsid w:val="000001FF"/>
    <w:rsid w:val="00003C97"/>
    <w:rsid w:val="00005838"/>
    <w:rsid w:val="00012EB0"/>
    <w:rsid w:val="00014F32"/>
    <w:rsid w:val="0001653A"/>
    <w:rsid w:val="00030281"/>
    <w:rsid w:val="00033ED8"/>
    <w:rsid w:val="00041761"/>
    <w:rsid w:val="00044267"/>
    <w:rsid w:val="0004501B"/>
    <w:rsid w:val="00054D9E"/>
    <w:rsid w:val="0006749A"/>
    <w:rsid w:val="00077878"/>
    <w:rsid w:val="00085AF2"/>
    <w:rsid w:val="0009141A"/>
    <w:rsid w:val="00097D53"/>
    <w:rsid w:val="000A100D"/>
    <w:rsid w:val="000A2676"/>
    <w:rsid w:val="000A6817"/>
    <w:rsid w:val="000A7658"/>
    <w:rsid w:val="000A7A54"/>
    <w:rsid w:val="000B0392"/>
    <w:rsid w:val="000B4A54"/>
    <w:rsid w:val="000B5555"/>
    <w:rsid w:val="000C1321"/>
    <w:rsid w:val="000C5E0B"/>
    <w:rsid w:val="000C6B01"/>
    <w:rsid w:val="000D2A47"/>
    <w:rsid w:val="000D3383"/>
    <w:rsid w:val="000D439D"/>
    <w:rsid w:val="000D5CCA"/>
    <w:rsid w:val="000D7BF3"/>
    <w:rsid w:val="000E0772"/>
    <w:rsid w:val="000E4FA0"/>
    <w:rsid w:val="000F28A8"/>
    <w:rsid w:val="000F5AB9"/>
    <w:rsid w:val="00100EBC"/>
    <w:rsid w:val="00113EC8"/>
    <w:rsid w:val="00123DEE"/>
    <w:rsid w:val="00124946"/>
    <w:rsid w:val="00125400"/>
    <w:rsid w:val="001254FC"/>
    <w:rsid w:val="001355EA"/>
    <w:rsid w:val="0013755B"/>
    <w:rsid w:val="001546B6"/>
    <w:rsid w:val="00166408"/>
    <w:rsid w:val="00166C77"/>
    <w:rsid w:val="00174F2F"/>
    <w:rsid w:val="0018259D"/>
    <w:rsid w:val="0018765B"/>
    <w:rsid w:val="001A25D3"/>
    <w:rsid w:val="001A2997"/>
    <w:rsid w:val="001A4F8E"/>
    <w:rsid w:val="001A57A9"/>
    <w:rsid w:val="001B0863"/>
    <w:rsid w:val="001B2FAE"/>
    <w:rsid w:val="001C0209"/>
    <w:rsid w:val="001C0C7C"/>
    <w:rsid w:val="001C4AB3"/>
    <w:rsid w:val="001C57D8"/>
    <w:rsid w:val="001D3FCA"/>
    <w:rsid w:val="001D5C56"/>
    <w:rsid w:val="001D6E11"/>
    <w:rsid w:val="001D6EA3"/>
    <w:rsid w:val="001E52A8"/>
    <w:rsid w:val="001F1209"/>
    <w:rsid w:val="001F68D3"/>
    <w:rsid w:val="001F7A45"/>
    <w:rsid w:val="001F7F13"/>
    <w:rsid w:val="00202752"/>
    <w:rsid w:val="00203718"/>
    <w:rsid w:val="00203919"/>
    <w:rsid w:val="002041ED"/>
    <w:rsid w:val="0020507C"/>
    <w:rsid w:val="00210B0B"/>
    <w:rsid w:val="00210D3F"/>
    <w:rsid w:val="00213DA0"/>
    <w:rsid w:val="00216353"/>
    <w:rsid w:val="00223ED1"/>
    <w:rsid w:val="0022478A"/>
    <w:rsid w:val="00230D05"/>
    <w:rsid w:val="002339F1"/>
    <w:rsid w:val="00235773"/>
    <w:rsid w:val="00236F20"/>
    <w:rsid w:val="00243EE9"/>
    <w:rsid w:val="002633BE"/>
    <w:rsid w:val="002635A0"/>
    <w:rsid w:val="00266724"/>
    <w:rsid w:val="0027736D"/>
    <w:rsid w:val="00277883"/>
    <w:rsid w:val="002827E8"/>
    <w:rsid w:val="00282B79"/>
    <w:rsid w:val="00284FB6"/>
    <w:rsid w:val="00290232"/>
    <w:rsid w:val="00293D18"/>
    <w:rsid w:val="002A7AC5"/>
    <w:rsid w:val="002B1335"/>
    <w:rsid w:val="002B1B77"/>
    <w:rsid w:val="002B5B3E"/>
    <w:rsid w:val="002B69DE"/>
    <w:rsid w:val="002C0D0C"/>
    <w:rsid w:val="002C35CF"/>
    <w:rsid w:val="002C52EC"/>
    <w:rsid w:val="002C7394"/>
    <w:rsid w:val="002D0475"/>
    <w:rsid w:val="002D1A7F"/>
    <w:rsid w:val="002D28AC"/>
    <w:rsid w:val="002D2C9D"/>
    <w:rsid w:val="002E0758"/>
    <w:rsid w:val="002E7CB6"/>
    <w:rsid w:val="002F097F"/>
    <w:rsid w:val="002F0A6C"/>
    <w:rsid w:val="002F3DF7"/>
    <w:rsid w:val="00305B99"/>
    <w:rsid w:val="0030759C"/>
    <w:rsid w:val="00312395"/>
    <w:rsid w:val="0033017B"/>
    <w:rsid w:val="00331563"/>
    <w:rsid w:val="003332AE"/>
    <w:rsid w:val="003414CF"/>
    <w:rsid w:val="00345BFB"/>
    <w:rsid w:val="003475AA"/>
    <w:rsid w:val="0035050B"/>
    <w:rsid w:val="003554E6"/>
    <w:rsid w:val="00355B98"/>
    <w:rsid w:val="003567CB"/>
    <w:rsid w:val="00361F31"/>
    <w:rsid w:val="00366F1C"/>
    <w:rsid w:val="0037173B"/>
    <w:rsid w:val="00376A10"/>
    <w:rsid w:val="00381A60"/>
    <w:rsid w:val="0038693D"/>
    <w:rsid w:val="00387536"/>
    <w:rsid w:val="00395357"/>
    <w:rsid w:val="003A210E"/>
    <w:rsid w:val="003B0A74"/>
    <w:rsid w:val="003B3682"/>
    <w:rsid w:val="003B42B2"/>
    <w:rsid w:val="003B6B30"/>
    <w:rsid w:val="003C7519"/>
    <w:rsid w:val="003D3833"/>
    <w:rsid w:val="003D4CAA"/>
    <w:rsid w:val="003E08EE"/>
    <w:rsid w:val="003E22D4"/>
    <w:rsid w:val="003E4D28"/>
    <w:rsid w:val="003E610B"/>
    <w:rsid w:val="003F20D3"/>
    <w:rsid w:val="00400893"/>
    <w:rsid w:val="00403E3D"/>
    <w:rsid w:val="00411B17"/>
    <w:rsid w:val="00415B42"/>
    <w:rsid w:val="00415F75"/>
    <w:rsid w:val="004212CA"/>
    <w:rsid w:val="00422B60"/>
    <w:rsid w:val="00427B99"/>
    <w:rsid w:val="00432895"/>
    <w:rsid w:val="004417B8"/>
    <w:rsid w:val="00443D5A"/>
    <w:rsid w:val="00446E0A"/>
    <w:rsid w:val="004473F8"/>
    <w:rsid w:val="00450213"/>
    <w:rsid w:val="00460E68"/>
    <w:rsid w:val="00463E59"/>
    <w:rsid w:val="004717C6"/>
    <w:rsid w:val="00481274"/>
    <w:rsid w:val="0048167C"/>
    <w:rsid w:val="00486FD8"/>
    <w:rsid w:val="004871C8"/>
    <w:rsid w:val="00487D4E"/>
    <w:rsid w:val="00496C47"/>
    <w:rsid w:val="004A0F78"/>
    <w:rsid w:val="004A1D0F"/>
    <w:rsid w:val="004A1E73"/>
    <w:rsid w:val="004A5B76"/>
    <w:rsid w:val="004A625E"/>
    <w:rsid w:val="004B2371"/>
    <w:rsid w:val="004C0880"/>
    <w:rsid w:val="004C4F2B"/>
    <w:rsid w:val="004D7802"/>
    <w:rsid w:val="004E31E6"/>
    <w:rsid w:val="004E4EB5"/>
    <w:rsid w:val="004E6039"/>
    <w:rsid w:val="00500BA3"/>
    <w:rsid w:val="00501BFC"/>
    <w:rsid w:val="00502D40"/>
    <w:rsid w:val="005105C2"/>
    <w:rsid w:val="00513BD7"/>
    <w:rsid w:val="00514333"/>
    <w:rsid w:val="005204F8"/>
    <w:rsid w:val="00521D1D"/>
    <w:rsid w:val="005233BF"/>
    <w:rsid w:val="00524FB4"/>
    <w:rsid w:val="00532B82"/>
    <w:rsid w:val="00533700"/>
    <w:rsid w:val="005478DA"/>
    <w:rsid w:val="00547B3E"/>
    <w:rsid w:val="005520F4"/>
    <w:rsid w:val="005543AA"/>
    <w:rsid w:val="0055527C"/>
    <w:rsid w:val="00556B4E"/>
    <w:rsid w:val="00561800"/>
    <w:rsid w:val="0056440B"/>
    <w:rsid w:val="005705C6"/>
    <w:rsid w:val="00572DF0"/>
    <w:rsid w:val="0057397C"/>
    <w:rsid w:val="00575162"/>
    <w:rsid w:val="00577215"/>
    <w:rsid w:val="00580286"/>
    <w:rsid w:val="005864B5"/>
    <w:rsid w:val="005864CE"/>
    <w:rsid w:val="005909A2"/>
    <w:rsid w:val="005A2CF5"/>
    <w:rsid w:val="005A5D62"/>
    <w:rsid w:val="005C14BC"/>
    <w:rsid w:val="005C1D63"/>
    <w:rsid w:val="005C4DDC"/>
    <w:rsid w:val="005C524C"/>
    <w:rsid w:val="005C76FE"/>
    <w:rsid w:val="005D1EE8"/>
    <w:rsid w:val="005E0725"/>
    <w:rsid w:val="005E51A1"/>
    <w:rsid w:val="005F0E96"/>
    <w:rsid w:val="005F2711"/>
    <w:rsid w:val="005F3230"/>
    <w:rsid w:val="005F3871"/>
    <w:rsid w:val="005F521C"/>
    <w:rsid w:val="006042FB"/>
    <w:rsid w:val="006055BB"/>
    <w:rsid w:val="00606D4B"/>
    <w:rsid w:val="006071D7"/>
    <w:rsid w:val="006075CB"/>
    <w:rsid w:val="00607D40"/>
    <w:rsid w:val="0061495E"/>
    <w:rsid w:val="006202FA"/>
    <w:rsid w:val="00625BF6"/>
    <w:rsid w:val="0063296C"/>
    <w:rsid w:val="0063420B"/>
    <w:rsid w:val="006476BB"/>
    <w:rsid w:val="00655D56"/>
    <w:rsid w:val="006561CA"/>
    <w:rsid w:val="00660326"/>
    <w:rsid w:val="006615F4"/>
    <w:rsid w:val="00663567"/>
    <w:rsid w:val="006677C5"/>
    <w:rsid w:val="00672A2E"/>
    <w:rsid w:val="0068073B"/>
    <w:rsid w:val="00681942"/>
    <w:rsid w:val="00682111"/>
    <w:rsid w:val="00687A53"/>
    <w:rsid w:val="00690835"/>
    <w:rsid w:val="006908B7"/>
    <w:rsid w:val="006953AF"/>
    <w:rsid w:val="006A4854"/>
    <w:rsid w:val="006A5F37"/>
    <w:rsid w:val="006B17AB"/>
    <w:rsid w:val="006B6688"/>
    <w:rsid w:val="006C35C2"/>
    <w:rsid w:val="006C59D5"/>
    <w:rsid w:val="006D03AC"/>
    <w:rsid w:val="006D0965"/>
    <w:rsid w:val="006D75C8"/>
    <w:rsid w:val="006E16C1"/>
    <w:rsid w:val="006E1C7B"/>
    <w:rsid w:val="006E2297"/>
    <w:rsid w:val="006E6FEE"/>
    <w:rsid w:val="006E7891"/>
    <w:rsid w:val="006F29C7"/>
    <w:rsid w:val="006F326E"/>
    <w:rsid w:val="006F52E3"/>
    <w:rsid w:val="006F766D"/>
    <w:rsid w:val="00700EC2"/>
    <w:rsid w:val="00704194"/>
    <w:rsid w:val="00715582"/>
    <w:rsid w:val="00721F38"/>
    <w:rsid w:val="00723101"/>
    <w:rsid w:val="0072530E"/>
    <w:rsid w:val="00727032"/>
    <w:rsid w:val="0074051B"/>
    <w:rsid w:val="00740E4B"/>
    <w:rsid w:val="007411F0"/>
    <w:rsid w:val="00747985"/>
    <w:rsid w:val="0075164F"/>
    <w:rsid w:val="00764D0E"/>
    <w:rsid w:val="00764DAC"/>
    <w:rsid w:val="00767600"/>
    <w:rsid w:val="00774BB9"/>
    <w:rsid w:val="007765FC"/>
    <w:rsid w:val="00777EB1"/>
    <w:rsid w:val="00783E87"/>
    <w:rsid w:val="00786E05"/>
    <w:rsid w:val="00787F9C"/>
    <w:rsid w:val="00791E94"/>
    <w:rsid w:val="007A01A1"/>
    <w:rsid w:val="007A30C5"/>
    <w:rsid w:val="007A4D3A"/>
    <w:rsid w:val="007A66CB"/>
    <w:rsid w:val="007B056D"/>
    <w:rsid w:val="007B547B"/>
    <w:rsid w:val="007B5C7D"/>
    <w:rsid w:val="007C06AD"/>
    <w:rsid w:val="007C07A0"/>
    <w:rsid w:val="007C16B4"/>
    <w:rsid w:val="007C6EC3"/>
    <w:rsid w:val="007D1579"/>
    <w:rsid w:val="007D3994"/>
    <w:rsid w:val="007D3FC6"/>
    <w:rsid w:val="007D4417"/>
    <w:rsid w:val="007D7D6D"/>
    <w:rsid w:val="007E4BFD"/>
    <w:rsid w:val="00800763"/>
    <w:rsid w:val="008021E4"/>
    <w:rsid w:val="0080221A"/>
    <w:rsid w:val="00804D4A"/>
    <w:rsid w:val="00810426"/>
    <w:rsid w:val="00811184"/>
    <w:rsid w:val="0081315C"/>
    <w:rsid w:val="008211E3"/>
    <w:rsid w:val="008215F9"/>
    <w:rsid w:val="00822343"/>
    <w:rsid w:val="008318D3"/>
    <w:rsid w:val="00831D7E"/>
    <w:rsid w:val="00834DA3"/>
    <w:rsid w:val="0084024F"/>
    <w:rsid w:val="0084294B"/>
    <w:rsid w:val="00842BEA"/>
    <w:rsid w:val="00847DE2"/>
    <w:rsid w:val="008563DB"/>
    <w:rsid w:val="008569BA"/>
    <w:rsid w:val="00873762"/>
    <w:rsid w:val="00875727"/>
    <w:rsid w:val="008832FC"/>
    <w:rsid w:val="00891331"/>
    <w:rsid w:val="00895FF4"/>
    <w:rsid w:val="008A7CCC"/>
    <w:rsid w:val="008B7F8C"/>
    <w:rsid w:val="008C25F0"/>
    <w:rsid w:val="008C27A4"/>
    <w:rsid w:val="008C38BA"/>
    <w:rsid w:val="008D78DA"/>
    <w:rsid w:val="008E45C2"/>
    <w:rsid w:val="008E60B5"/>
    <w:rsid w:val="008F2988"/>
    <w:rsid w:val="008F3F71"/>
    <w:rsid w:val="008F6EB7"/>
    <w:rsid w:val="009000E1"/>
    <w:rsid w:val="00906E6A"/>
    <w:rsid w:val="00912B9E"/>
    <w:rsid w:val="00914A22"/>
    <w:rsid w:val="00924701"/>
    <w:rsid w:val="0092640F"/>
    <w:rsid w:val="00931A60"/>
    <w:rsid w:val="009323F7"/>
    <w:rsid w:val="009431AD"/>
    <w:rsid w:val="009473E0"/>
    <w:rsid w:val="00951313"/>
    <w:rsid w:val="00951CA7"/>
    <w:rsid w:val="00955022"/>
    <w:rsid w:val="009569DD"/>
    <w:rsid w:val="009601B3"/>
    <w:rsid w:val="009633CB"/>
    <w:rsid w:val="00965379"/>
    <w:rsid w:val="009668B5"/>
    <w:rsid w:val="00967284"/>
    <w:rsid w:val="00970D10"/>
    <w:rsid w:val="00984D4D"/>
    <w:rsid w:val="009910F0"/>
    <w:rsid w:val="009920E3"/>
    <w:rsid w:val="009923CF"/>
    <w:rsid w:val="00997095"/>
    <w:rsid w:val="009A4B13"/>
    <w:rsid w:val="009B158C"/>
    <w:rsid w:val="009B5CFA"/>
    <w:rsid w:val="009C2050"/>
    <w:rsid w:val="009C583F"/>
    <w:rsid w:val="009C7E9A"/>
    <w:rsid w:val="009D0747"/>
    <w:rsid w:val="009D0F3B"/>
    <w:rsid w:val="009E17FE"/>
    <w:rsid w:val="009F5394"/>
    <w:rsid w:val="009F6704"/>
    <w:rsid w:val="00A024F2"/>
    <w:rsid w:val="00A110F0"/>
    <w:rsid w:val="00A2316D"/>
    <w:rsid w:val="00A3071B"/>
    <w:rsid w:val="00A3094A"/>
    <w:rsid w:val="00A31F24"/>
    <w:rsid w:val="00A32AF8"/>
    <w:rsid w:val="00A3527E"/>
    <w:rsid w:val="00A35EF7"/>
    <w:rsid w:val="00A44C37"/>
    <w:rsid w:val="00A451FB"/>
    <w:rsid w:val="00A46F80"/>
    <w:rsid w:val="00A5026A"/>
    <w:rsid w:val="00A5298D"/>
    <w:rsid w:val="00A53C49"/>
    <w:rsid w:val="00A5595A"/>
    <w:rsid w:val="00A613AB"/>
    <w:rsid w:val="00A644BD"/>
    <w:rsid w:val="00A66E8A"/>
    <w:rsid w:val="00A7173B"/>
    <w:rsid w:val="00A971AC"/>
    <w:rsid w:val="00AA2E4D"/>
    <w:rsid w:val="00AB1A86"/>
    <w:rsid w:val="00AB3DD9"/>
    <w:rsid w:val="00AC64BA"/>
    <w:rsid w:val="00AD18F2"/>
    <w:rsid w:val="00AD5B81"/>
    <w:rsid w:val="00AD7A6D"/>
    <w:rsid w:val="00AE083F"/>
    <w:rsid w:val="00AE478D"/>
    <w:rsid w:val="00AE5285"/>
    <w:rsid w:val="00AE7B47"/>
    <w:rsid w:val="00AF2607"/>
    <w:rsid w:val="00AF361A"/>
    <w:rsid w:val="00AF59AB"/>
    <w:rsid w:val="00AF7F36"/>
    <w:rsid w:val="00B05E3F"/>
    <w:rsid w:val="00B06FC2"/>
    <w:rsid w:val="00B11BD2"/>
    <w:rsid w:val="00B15F2A"/>
    <w:rsid w:val="00B173C8"/>
    <w:rsid w:val="00B24A3F"/>
    <w:rsid w:val="00B24AF7"/>
    <w:rsid w:val="00B2601F"/>
    <w:rsid w:val="00B32205"/>
    <w:rsid w:val="00B42EBB"/>
    <w:rsid w:val="00B56731"/>
    <w:rsid w:val="00B63484"/>
    <w:rsid w:val="00B6714F"/>
    <w:rsid w:val="00B71B19"/>
    <w:rsid w:val="00B76C74"/>
    <w:rsid w:val="00B841D1"/>
    <w:rsid w:val="00B90B9E"/>
    <w:rsid w:val="00B96D15"/>
    <w:rsid w:val="00BA3D95"/>
    <w:rsid w:val="00BC2C3F"/>
    <w:rsid w:val="00BC5157"/>
    <w:rsid w:val="00BC5708"/>
    <w:rsid w:val="00BC7322"/>
    <w:rsid w:val="00BD2D54"/>
    <w:rsid w:val="00BD78F1"/>
    <w:rsid w:val="00BD7E20"/>
    <w:rsid w:val="00BE42C8"/>
    <w:rsid w:val="00BF50BB"/>
    <w:rsid w:val="00C00A95"/>
    <w:rsid w:val="00C075D8"/>
    <w:rsid w:val="00C132BD"/>
    <w:rsid w:val="00C20028"/>
    <w:rsid w:val="00C22749"/>
    <w:rsid w:val="00C24ADB"/>
    <w:rsid w:val="00C334F6"/>
    <w:rsid w:val="00C44766"/>
    <w:rsid w:val="00C455B0"/>
    <w:rsid w:val="00C4645E"/>
    <w:rsid w:val="00C5124E"/>
    <w:rsid w:val="00C529CD"/>
    <w:rsid w:val="00C6284F"/>
    <w:rsid w:val="00C63F8E"/>
    <w:rsid w:val="00C65948"/>
    <w:rsid w:val="00C660A5"/>
    <w:rsid w:val="00C72E6B"/>
    <w:rsid w:val="00C7665B"/>
    <w:rsid w:val="00C82867"/>
    <w:rsid w:val="00C83B3A"/>
    <w:rsid w:val="00C87CC6"/>
    <w:rsid w:val="00C9110A"/>
    <w:rsid w:val="00C92CB7"/>
    <w:rsid w:val="00C94307"/>
    <w:rsid w:val="00C958A2"/>
    <w:rsid w:val="00CA5344"/>
    <w:rsid w:val="00CA6FBC"/>
    <w:rsid w:val="00CB30FC"/>
    <w:rsid w:val="00CB3551"/>
    <w:rsid w:val="00CB5C90"/>
    <w:rsid w:val="00CC22C3"/>
    <w:rsid w:val="00CC6A0C"/>
    <w:rsid w:val="00CC7EB9"/>
    <w:rsid w:val="00CD077B"/>
    <w:rsid w:val="00CD2B46"/>
    <w:rsid w:val="00CD5418"/>
    <w:rsid w:val="00CD6364"/>
    <w:rsid w:val="00CD77C6"/>
    <w:rsid w:val="00CE134E"/>
    <w:rsid w:val="00CF0293"/>
    <w:rsid w:val="00CF04B8"/>
    <w:rsid w:val="00CF44C9"/>
    <w:rsid w:val="00CF4D4F"/>
    <w:rsid w:val="00D03B12"/>
    <w:rsid w:val="00D12B94"/>
    <w:rsid w:val="00D131E0"/>
    <w:rsid w:val="00D137FA"/>
    <w:rsid w:val="00D211AC"/>
    <w:rsid w:val="00D2184D"/>
    <w:rsid w:val="00D21C54"/>
    <w:rsid w:val="00D245FA"/>
    <w:rsid w:val="00D27D4F"/>
    <w:rsid w:val="00D3055E"/>
    <w:rsid w:val="00D32A9D"/>
    <w:rsid w:val="00D32F56"/>
    <w:rsid w:val="00D400E5"/>
    <w:rsid w:val="00D404A8"/>
    <w:rsid w:val="00D454CB"/>
    <w:rsid w:val="00D465D0"/>
    <w:rsid w:val="00D54E90"/>
    <w:rsid w:val="00D55C0D"/>
    <w:rsid w:val="00D56064"/>
    <w:rsid w:val="00D56B2B"/>
    <w:rsid w:val="00D624F3"/>
    <w:rsid w:val="00D62C03"/>
    <w:rsid w:val="00D667A5"/>
    <w:rsid w:val="00D71294"/>
    <w:rsid w:val="00D71EE9"/>
    <w:rsid w:val="00D7348A"/>
    <w:rsid w:val="00D74B54"/>
    <w:rsid w:val="00D80EAC"/>
    <w:rsid w:val="00D85F6B"/>
    <w:rsid w:val="00D85FC4"/>
    <w:rsid w:val="00D90B53"/>
    <w:rsid w:val="00DA10FF"/>
    <w:rsid w:val="00DB2687"/>
    <w:rsid w:val="00DB2829"/>
    <w:rsid w:val="00DB3025"/>
    <w:rsid w:val="00DB5F81"/>
    <w:rsid w:val="00DB76B9"/>
    <w:rsid w:val="00DC1A55"/>
    <w:rsid w:val="00DC57F1"/>
    <w:rsid w:val="00DC5F5E"/>
    <w:rsid w:val="00DD095C"/>
    <w:rsid w:val="00DD1BD3"/>
    <w:rsid w:val="00DD4670"/>
    <w:rsid w:val="00DD531C"/>
    <w:rsid w:val="00DD7EE3"/>
    <w:rsid w:val="00DE0EF1"/>
    <w:rsid w:val="00DF02AB"/>
    <w:rsid w:val="00DF31A9"/>
    <w:rsid w:val="00DF6D36"/>
    <w:rsid w:val="00E26F6A"/>
    <w:rsid w:val="00E3001E"/>
    <w:rsid w:val="00E3301C"/>
    <w:rsid w:val="00E3317B"/>
    <w:rsid w:val="00E33BCB"/>
    <w:rsid w:val="00E34F4A"/>
    <w:rsid w:val="00E35FED"/>
    <w:rsid w:val="00E36621"/>
    <w:rsid w:val="00E3744E"/>
    <w:rsid w:val="00E4023B"/>
    <w:rsid w:val="00E40F72"/>
    <w:rsid w:val="00E41C6A"/>
    <w:rsid w:val="00E44DD2"/>
    <w:rsid w:val="00E4609E"/>
    <w:rsid w:val="00E51425"/>
    <w:rsid w:val="00E51FCE"/>
    <w:rsid w:val="00E57ACE"/>
    <w:rsid w:val="00E7115F"/>
    <w:rsid w:val="00E74262"/>
    <w:rsid w:val="00E818A3"/>
    <w:rsid w:val="00E84B8D"/>
    <w:rsid w:val="00E854BD"/>
    <w:rsid w:val="00E90546"/>
    <w:rsid w:val="00EA3C35"/>
    <w:rsid w:val="00EA7F4C"/>
    <w:rsid w:val="00EB04C2"/>
    <w:rsid w:val="00EB1B5B"/>
    <w:rsid w:val="00EB2E2A"/>
    <w:rsid w:val="00ED1E10"/>
    <w:rsid w:val="00ED2F93"/>
    <w:rsid w:val="00ED7FF2"/>
    <w:rsid w:val="00EF1116"/>
    <w:rsid w:val="00EF283D"/>
    <w:rsid w:val="00EF37F7"/>
    <w:rsid w:val="00EF3F82"/>
    <w:rsid w:val="00EF5707"/>
    <w:rsid w:val="00EF6AB3"/>
    <w:rsid w:val="00F0132C"/>
    <w:rsid w:val="00F01AD7"/>
    <w:rsid w:val="00F16852"/>
    <w:rsid w:val="00F178C5"/>
    <w:rsid w:val="00F200AE"/>
    <w:rsid w:val="00F2091C"/>
    <w:rsid w:val="00F258FA"/>
    <w:rsid w:val="00F30FBE"/>
    <w:rsid w:val="00F32D1F"/>
    <w:rsid w:val="00F428E9"/>
    <w:rsid w:val="00F448A1"/>
    <w:rsid w:val="00F4590F"/>
    <w:rsid w:val="00F47B94"/>
    <w:rsid w:val="00F5168F"/>
    <w:rsid w:val="00F5497D"/>
    <w:rsid w:val="00F61310"/>
    <w:rsid w:val="00F63334"/>
    <w:rsid w:val="00F728FE"/>
    <w:rsid w:val="00F73F40"/>
    <w:rsid w:val="00F75B01"/>
    <w:rsid w:val="00F75BB5"/>
    <w:rsid w:val="00F7791F"/>
    <w:rsid w:val="00F81DDC"/>
    <w:rsid w:val="00F84F03"/>
    <w:rsid w:val="00F85585"/>
    <w:rsid w:val="00F91707"/>
    <w:rsid w:val="00F92B78"/>
    <w:rsid w:val="00F96E25"/>
    <w:rsid w:val="00FA038A"/>
    <w:rsid w:val="00FB0E09"/>
    <w:rsid w:val="00FB3CF9"/>
    <w:rsid w:val="00FB40F4"/>
    <w:rsid w:val="00FB4F63"/>
    <w:rsid w:val="00FC1537"/>
    <w:rsid w:val="00FD129C"/>
    <w:rsid w:val="00FD261D"/>
    <w:rsid w:val="00FD37EE"/>
    <w:rsid w:val="00FE792D"/>
    <w:rsid w:val="00FF5240"/>
    <w:rsid w:val="04A04898"/>
    <w:rsid w:val="1A4030F7"/>
    <w:rsid w:val="1BD179C8"/>
    <w:rsid w:val="26DC22CF"/>
    <w:rsid w:val="298568E0"/>
    <w:rsid w:val="2E7FBD24"/>
    <w:rsid w:val="324B54B0"/>
    <w:rsid w:val="3CF012B8"/>
    <w:rsid w:val="40784492"/>
    <w:rsid w:val="42AC2F03"/>
    <w:rsid w:val="45562198"/>
    <w:rsid w:val="5EE94B3D"/>
    <w:rsid w:val="6E870E65"/>
    <w:rsid w:val="75956C18"/>
    <w:rsid w:val="BBFED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8">
    <w:name w:val="Table Grid"/>
    <w:basedOn w:val="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页眉 Char"/>
    <w:basedOn w:val="9"/>
    <w:link w:val="5"/>
    <w:qFormat/>
    <w:uiPriority w:val="99"/>
    <w:rPr>
      <w:sz w:val="18"/>
      <w:szCs w:val="18"/>
    </w:rPr>
  </w:style>
  <w:style w:type="character" w:customStyle="1" w:styleId="12">
    <w:name w:val="页脚 Char"/>
    <w:basedOn w:val="9"/>
    <w:link w:val="4"/>
    <w:qFormat/>
    <w:uiPriority w:val="99"/>
    <w:rPr>
      <w:sz w:val="18"/>
      <w:szCs w:val="18"/>
    </w:rPr>
  </w:style>
  <w:style w:type="character" w:customStyle="1" w:styleId="13">
    <w:name w:val="批注框文本 Char"/>
    <w:basedOn w:val="9"/>
    <w:link w:val="3"/>
    <w:semiHidden/>
    <w:qFormat/>
    <w:uiPriority w:val="99"/>
    <w:rPr>
      <w:sz w:val="18"/>
      <w:szCs w:val="18"/>
    </w:rPr>
  </w:style>
  <w:style w:type="table" w:customStyle="1" w:styleId="14">
    <w:name w:val="网格型1"/>
    <w:basedOn w:val="7"/>
    <w:qFormat/>
    <w:uiPriority w:val="39"/>
    <w:rPr>
      <w:rFonts w:ascii="Calibri" w:hAnsi="Calibri" w:eastAsia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15</Pages>
  <Words>779</Words>
  <Characters>4446</Characters>
  <Lines>37</Lines>
  <Paragraphs>10</Paragraphs>
  <TotalTime>1</TotalTime>
  <ScaleCrop>false</ScaleCrop>
  <LinksUpToDate>false</LinksUpToDate>
  <CharactersWithSpaces>5215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2020-07-11T00:21:00Z</dcterms:created>
  <dc:creator>张长宏</dc:creator>
  <cp:lastModifiedBy>王仁</cp:lastModifiedBy>
  <cp:lastPrinted>2020-05-09T03:39:00Z</cp:lastPrinted>
  <dcterms:modified xsi:type="dcterms:W3CDTF">2021-11-10T02:22:07Z</dcterms:modified>
  <cp:revision>479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EDOID">
    <vt:i4>-1656679800</vt:i4>
  </property>
  <property fmtid="{D5CDD505-2E9C-101B-9397-08002B2CF9AE}" pid="4" name="ICV">
    <vt:lpwstr>1D7AE79569E84AC9A9531881E94FB814</vt:lpwstr>
  </property>
  <property fmtid="{D5CDD505-2E9C-101B-9397-08002B2CF9AE}" pid="5" name="KSOSaveFontToCloudKey">
    <vt:lpwstr>24671093_embed</vt:lpwstr>
  </property>
</Properties>
</file>